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4" w:type="dxa"/>
        <w:tblInd w:w="-34" w:type="dxa"/>
        <w:tblLook w:val="04A0"/>
      </w:tblPr>
      <w:tblGrid>
        <w:gridCol w:w="3544"/>
        <w:gridCol w:w="630"/>
        <w:gridCol w:w="5220"/>
      </w:tblGrid>
      <w:tr w:rsidR="008C64F6" w:rsidRPr="005258F7" w:rsidTr="007A7A10">
        <w:trPr>
          <w:trHeight w:val="1607"/>
        </w:trPr>
        <w:tc>
          <w:tcPr>
            <w:tcW w:w="3544" w:type="dxa"/>
          </w:tcPr>
          <w:p w:rsidR="008C64F6" w:rsidRPr="005258F7" w:rsidRDefault="008C64F6" w:rsidP="001E11A2">
            <w:pPr>
              <w:tabs>
                <w:tab w:val="center" w:pos="1560"/>
                <w:tab w:val="right" w:pos="9071"/>
              </w:tabs>
              <w:rPr>
                <w:szCs w:val="30"/>
                <w:highlight w:val="white"/>
              </w:rPr>
            </w:pPr>
            <w:r w:rsidRPr="005258F7">
              <w:rPr>
                <w:szCs w:val="30"/>
                <w:highlight w:val="white"/>
              </w:rPr>
              <w:t>TỈNH ỦY PHÚ YÊN</w:t>
            </w:r>
          </w:p>
          <w:p w:rsidR="008C64F6" w:rsidRPr="005258F7" w:rsidRDefault="008C64F6" w:rsidP="001E11A2">
            <w:pPr>
              <w:tabs>
                <w:tab w:val="center" w:pos="34"/>
                <w:tab w:val="right" w:pos="9071"/>
              </w:tabs>
              <w:rPr>
                <w:b/>
                <w:highlight w:val="white"/>
              </w:rPr>
            </w:pPr>
            <w:r w:rsidRPr="005258F7">
              <w:rPr>
                <w:b/>
                <w:highlight w:val="white"/>
              </w:rPr>
              <w:t>BAN TUYÊN GIÁO</w:t>
            </w:r>
          </w:p>
          <w:p w:rsidR="008C64F6" w:rsidRPr="005258F7" w:rsidRDefault="008C64F6" w:rsidP="007A7A10">
            <w:pPr>
              <w:tabs>
                <w:tab w:val="center" w:pos="1560"/>
                <w:tab w:val="right" w:pos="9071"/>
              </w:tabs>
              <w:jc w:val="center"/>
              <w:rPr>
                <w:highlight w:val="white"/>
              </w:rPr>
            </w:pPr>
            <w:r w:rsidRPr="005258F7">
              <w:rPr>
                <w:highlight w:val="white"/>
              </w:rPr>
              <w:t>*</w:t>
            </w:r>
          </w:p>
          <w:p w:rsidR="008C64F6" w:rsidRPr="005258F7" w:rsidRDefault="008C64F6" w:rsidP="001E11A2">
            <w:pPr>
              <w:tabs>
                <w:tab w:val="center" w:pos="1560"/>
                <w:tab w:val="right" w:pos="9071"/>
              </w:tabs>
              <w:rPr>
                <w:highlight w:val="white"/>
              </w:rPr>
            </w:pPr>
            <w:r w:rsidRPr="005258F7">
              <w:rPr>
                <w:highlight w:val="white"/>
              </w:rPr>
              <w:t xml:space="preserve">Số  </w:t>
            </w:r>
            <w:bookmarkStart w:id="0" w:name="_GoBack"/>
            <w:bookmarkEnd w:id="0"/>
            <w:r w:rsidR="00663028">
              <w:rPr>
                <w:highlight w:val="white"/>
              </w:rPr>
              <w:t>1501</w:t>
            </w:r>
            <w:r w:rsidRPr="005258F7">
              <w:rPr>
                <w:highlight w:val="white"/>
              </w:rPr>
              <w:t>-CV/BTGTU</w:t>
            </w:r>
          </w:p>
          <w:p w:rsidR="008C64F6" w:rsidRPr="005258F7" w:rsidRDefault="008C64F6" w:rsidP="001E11A2">
            <w:pPr>
              <w:tabs>
                <w:tab w:val="center" w:pos="1560"/>
                <w:tab w:val="right" w:pos="9071"/>
              </w:tabs>
              <w:rPr>
                <w:i/>
                <w:sz w:val="24"/>
                <w:szCs w:val="24"/>
                <w:highlight w:val="white"/>
              </w:rPr>
            </w:pPr>
            <w:r w:rsidRPr="005258F7">
              <w:rPr>
                <w:i/>
                <w:sz w:val="24"/>
                <w:szCs w:val="24"/>
                <w:highlight w:val="white"/>
              </w:rPr>
              <w:t>V/v định hướng công tác</w:t>
            </w:r>
          </w:p>
          <w:p w:rsidR="008C64F6" w:rsidRPr="005258F7" w:rsidRDefault="008C64F6" w:rsidP="007A7A10">
            <w:pPr>
              <w:tabs>
                <w:tab w:val="center" w:pos="1560"/>
                <w:tab w:val="right" w:pos="9071"/>
              </w:tabs>
              <w:jc w:val="center"/>
              <w:rPr>
                <w:i/>
                <w:sz w:val="24"/>
                <w:szCs w:val="24"/>
                <w:highlight w:val="white"/>
              </w:rPr>
            </w:pPr>
            <w:r w:rsidRPr="005258F7">
              <w:rPr>
                <w:i/>
                <w:sz w:val="24"/>
                <w:szCs w:val="24"/>
                <w:highlight w:val="white"/>
              </w:rPr>
              <w:t>tuyên truyền trong tháng 02/201</w:t>
            </w:r>
            <w:r w:rsidR="00ED1196" w:rsidRPr="005258F7">
              <w:rPr>
                <w:i/>
                <w:sz w:val="24"/>
                <w:szCs w:val="24"/>
                <w:highlight w:val="white"/>
              </w:rPr>
              <w:t>9</w:t>
            </w:r>
          </w:p>
          <w:p w:rsidR="008C64F6" w:rsidRPr="005258F7" w:rsidRDefault="008C64F6" w:rsidP="007A7A10">
            <w:pPr>
              <w:tabs>
                <w:tab w:val="center" w:pos="1560"/>
                <w:tab w:val="right" w:pos="9071"/>
              </w:tabs>
              <w:jc w:val="center"/>
              <w:rPr>
                <w:highlight w:val="white"/>
              </w:rPr>
            </w:pPr>
          </w:p>
        </w:tc>
        <w:tc>
          <w:tcPr>
            <w:tcW w:w="630" w:type="dxa"/>
          </w:tcPr>
          <w:p w:rsidR="008C64F6" w:rsidRPr="005258F7" w:rsidRDefault="008C64F6" w:rsidP="007A7A10">
            <w:pPr>
              <w:tabs>
                <w:tab w:val="center" w:pos="1560"/>
                <w:tab w:val="right" w:pos="9071"/>
              </w:tabs>
              <w:rPr>
                <w:highlight w:val="white"/>
              </w:rPr>
            </w:pPr>
          </w:p>
        </w:tc>
        <w:tc>
          <w:tcPr>
            <w:tcW w:w="5220" w:type="dxa"/>
          </w:tcPr>
          <w:p w:rsidR="008C64F6" w:rsidRPr="001E11A2" w:rsidRDefault="008C64F6" w:rsidP="007A7A10">
            <w:pPr>
              <w:tabs>
                <w:tab w:val="center" w:pos="1560"/>
                <w:tab w:val="right" w:pos="9071"/>
              </w:tabs>
              <w:jc w:val="right"/>
              <w:rPr>
                <w:b/>
                <w:sz w:val="30"/>
                <w:highlight w:val="white"/>
                <w:u w:val="single"/>
              </w:rPr>
            </w:pPr>
            <w:r w:rsidRPr="001E11A2">
              <w:rPr>
                <w:b/>
                <w:sz w:val="30"/>
                <w:highlight w:val="white"/>
                <w:u w:val="single"/>
              </w:rPr>
              <w:t>ĐẢNG CỘNG SẢN VIỆT NAM</w:t>
            </w:r>
          </w:p>
          <w:p w:rsidR="008C64F6" w:rsidRPr="005258F7" w:rsidRDefault="00E949A7" w:rsidP="007219D2">
            <w:pPr>
              <w:tabs>
                <w:tab w:val="center" w:pos="1560"/>
                <w:tab w:val="right" w:pos="9071"/>
              </w:tabs>
              <w:jc w:val="right"/>
              <w:rPr>
                <w:highlight w:val="white"/>
              </w:rPr>
            </w:pPr>
            <w:r>
              <w:rPr>
                <w:i/>
                <w:highlight w:val="white"/>
              </w:rPr>
              <w:t>Phú Yên</w:t>
            </w:r>
            <w:r w:rsidR="008C64F6" w:rsidRPr="005258F7">
              <w:rPr>
                <w:i/>
                <w:highlight w:val="white"/>
              </w:rPr>
              <w:t>, ngày</w:t>
            </w:r>
            <w:r w:rsidR="00663028">
              <w:rPr>
                <w:i/>
                <w:highlight w:val="white"/>
              </w:rPr>
              <w:t xml:space="preserve"> 30</w:t>
            </w:r>
            <w:r w:rsidR="008C64F6" w:rsidRPr="005258F7">
              <w:rPr>
                <w:i/>
                <w:highlight w:val="white"/>
              </w:rPr>
              <w:t xml:space="preserve">  tháng 0</w:t>
            </w:r>
            <w:r w:rsidR="007219D2">
              <w:rPr>
                <w:i/>
                <w:highlight w:val="white"/>
              </w:rPr>
              <w:t>1</w:t>
            </w:r>
            <w:r w:rsidR="008C64F6" w:rsidRPr="005258F7">
              <w:rPr>
                <w:i/>
                <w:highlight w:val="white"/>
              </w:rPr>
              <w:t xml:space="preserve"> năm 201</w:t>
            </w:r>
            <w:r w:rsidR="00ED1196" w:rsidRPr="005258F7">
              <w:rPr>
                <w:i/>
                <w:highlight w:val="white"/>
              </w:rPr>
              <w:t>9</w:t>
            </w:r>
          </w:p>
        </w:tc>
      </w:tr>
    </w:tbl>
    <w:tbl>
      <w:tblPr>
        <w:tblStyle w:val="TableGrid"/>
        <w:tblW w:w="8523"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5670"/>
      </w:tblGrid>
      <w:tr w:rsidR="001D6595" w:rsidRPr="00293CD5" w:rsidTr="004B30A8">
        <w:tc>
          <w:tcPr>
            <w:tcW w:w="2853" w:type="dxa"/>
            <w:hideMark/>
          </w:tcPr>
          <w:p w:rsidR="001D6595" w:rsidRPr="00293CD5" w:rsidRDefault="001D6595" w:rsidP="004B30A8">
            <w:pPr>
              <w:spacing w:line="360" w:lineRule="exact"/>
              <w:jc w:val="right"/>
              <w:rPr>
                <w:i/>
              </w:rPr>
            </w:pPr>
            <w:r w:rsidRPr="00293CD5">
              <w:rPr>
                <w:i/>
              </w:rPr>
              <w:t>Kính gửi:</w:t>
            </w:r>
          </w:p>
        </w:tc>
        <w:tc>
          <w:tcPr>
            <w:tcW w:w="5670" w:type="dxa"/>
            <w:hideMark/>
          </w:tcPr>
          <w:p w:rsidR="001D6595" w:rsidRPr="00293CD5" w:rsidRDefault="001D6595" w:rsidP="004B30A8">
            <w:pPr>
              <w:spacing w:line="360" w:lineRule="exact"/>
              <w:ind w:left="-126" w:firstLine="52"/>
            </w:pPr>
            <w:r w:rsidRPr="00293CD5">
              <w:t>- Sở Thông tin - Truyền thông,</w:t>
            </w:r>
          </w:p>
          <w:p w:rsidR="001D6595" w:rsidRPr="00293CD5" w:rsidRDefault="001D6595" w:rsidP="004B30A8">
            <w:pPr>
              <w:spacing w:line="360" w:lineRule="exact"/>
              <w:ind w:left="-126" w:firstLine="52"/>
            </w:pPr>
            <w:r w:rsidRPr="00293CD5">
              <w:t>- Sở Văn hóa - Thể thao và Du lịch,</w:t>
            </w:r>
          </w:p>
          <w:p w:rsidR="001D6595" w:rsidRPr="00293CD5" w:rsidRDefault="001D6595" w:rsidP="004B30A8">
            <w:pPr>
              <w:spacing w:line="360" w:lineRule="exact"/>
              <w:ind w:left="-126" w:firstLine="52"/>
            </w:pPr>
            <w:r w:rsidRPr="00293CD5">
              <w:t xml:space="preserve">- Ban tuyên giáo các huyện, thị, thành ủy, </w:t>
            </w:r>
          </w:p>
          <w:p w:rsidR="001D6595" w:rsidRPr="00293CD5" w:rsidRDefault="001D6595" w:rsidP="004B30A8">
            <w:pPr>
              <w:spacing w:line="360" w:lineRule="exact"/>
              <w:ind w:left="68" w:hanging="142"/>
            </w:pPr>
            <w:r w:rsidRPr="00293CD5">
              <w:t xml:space="preserve">  đảng ủy trực thuộc Tỉnh ủy; Mặt trận Tổ quốc và các đoàn thể chính trị - xã hội tỉnh,</w:t>
            </w:r>
          </w:p>
          <w:p w:rsidR="001D6595" w:rsidRPr="00293CD5" w:rsidRDefault="001D6595" w:rsidP="004B30A8">
            <w:pPr>
              <w:spacing w:line="360" w:lineRule="exact"/>
              <w:ind w:left="-126" w:firstLine="52"/>
            </w:pPr>
            <w:r w:rsidRPr="00293CD5">
              <w:t>- Các cơ quan báo chí của tỉnh.</w:t>
            </w:r>
          </w:p>
        </w:tc>
      </w:tr>
    </w:tbl>
    <w:p w:rsidR="001D6595" w:rsidRDefault="001D6595" w:rsidP="001D6595">
      <w:pPr>
        <w:spacing w:before="60" w:after="60"/>
        <w:jc w:val="center"/>
      </w:pPr>
      <w:r w:rsidRPr="00293CD5">
        <w:t xml:space="preserve">                    -----</w:t>
      </w:r>
    </w:p>
    <w:p w:rsidR="008C64F6" w:rsidRPr="005258F7" w:rsidRDefault="008C64F6" w:rsidP="00FD10C4">
      <w:pPr>
        <w:spacing w:before="120" w:line="276" w:lineRule="auto"/>
        <w:ind w:firstLine="709"/>
        <w:jc w:val="both"/>
        <w:rPr>
          <w:highlight w:val="white"/>
        </w:rPr>
      </w:pPr>
      <w:r w:rsidRPr="005258F7">
        <w:rPr>
          <w:highlight w:val="white"/>
        </w:rPr>
        <w:t xml:space="preserve">Để thực hiện tốt nhiệm vụ công tác tuyên truyền trong tháng 02 năm 2019, Ban Tuyên giáo Tỉnh ủy định hướng một số nội dung trọng tâm như sau:  </w:t>
      </w:r>
    </w:p>
    <w:p w:rsidR="000B1CCB" w:rsidRPr="005258F7" w:rsidRDefault="000B1CCB" w:rsidP="000B1CCB">
      <w:pPr>
        <w:pStyle w:val="NormalWeb"/>
        <w:shd w:val="clear" w:color="auto" w:fill="FFFFFF"/>
        <w:spacing w:before="120" w:beforeAutospacing="0" w:after="0" w:afterAutospacing="0"/>
        <w:ind w:firstLine="709"/>
        <w:jc w:val="both"/>
        <w:textAlignment w:val="baseline"/>
        <w:rPr>
          <w:sz w:val="28"/>
          <w:szCs w:val="28"/>
          <w:highlight w:val="white"/>
        </w:rPr>
      </w:pPr>
      <w:r w:rsidRPr="005258F7">
        <w:rPr>
          <w:rStyle w:val="Emphasis"/>
          <w:i w:val="0"/>
          <w:sz w:val="28"/>
          <w:szCs w:val="28"/>
          <w:bdr w:val="none" w:sz="0" w:space="0" w:color="auto" w:frame="1"/>
        </w:rPr>
        <w:t>1. Tuyên tr</w:t>
      </w:r>
      <w:r w:rsidR="004C420C">
        <w:rPr>
          <w:rStyle w:val="Emphasis"/>
          <w:i w:val="0"/>
          <w:sz w:val="28"/>
          <w:szCs w:val="28"/>
          <w:bdr w:val="none" w:sz="0" w:space="0" w:color="auto" w:frame="1"/>
        </w:rPr>
        <w:t>uyền các hoạt động mừng Đảng, mừng X</w:t>
      </w:r>
      <w:r w:rsidRPr="005258F7">
        <w:rPr>
          <w:rStyle w:val="Emphasis"/>
          <w:i w:val="0"/>
          <w:sz w:val="28"/>
          <w:szCs w:val="28"/>
          <w:bdr w:val="none" w:sz="0" w:space="0" w:color="auto" w:frame="1"/>
        </w:rPr>
        <w:t xml:space="preserve">uân Kỷ Hợi năm 2019 </w:t>
      </w:r>
      <w:r w:rsidR="004C420C">
        <w:rPr>
          <w:rStyle w:val="Emphasis"/>
          <w:i w:val="0"/>
          <w:sz w:val="28"/>
          <w:szCs w:val="28"/>
          <w:bdr w:val="none" w:sz="0" w:space="0" w:color="auto" w:frame="1"/>
        </w:rPr>
        <w:t>gắn với</w:t>
      </w:r>
      <w:r w:rsidRPr="005258F7">
        <w:rPr>
          <w:rStyle w:val="Emphasis"/>
          <w:i w:val="0"/>
          <w:sz w:val="28"/>
          <w:szCs w:val="28"/>
          <w:bdr w:val="none" w:sz="0" w:space="0" w:color="auto" w:frame="1"/>
        </w:rPr>
        <w:t xml:space="preserve"> kỷ niệm 89 năm Ngày thành lập Đảng Cộng sản Việt Nam (</w:t>
      </w:r>
      <w:r w:rsidR="004C420C">
        <w:rPr>
          <w:rStyle w:val="Emphasis"/>
          <w:i w:val="0"/>
          <w:sz w:val="28"/>
          <w:szCs w:val="28"/>
          <w:bdr w:val="none" w:sz="0" w:space="0" w:color="auto" w:frame="1"/>
        </w:rPr>
        <w:t>0</w:t>
      </w:r>
      <w:r w:rsidRPr="005258F7">
        <w:rPr>
          <w:rStyle w:val="Emphasis"/>
          <w:i w:val="0"/>
          <w:sz w:val="28"/>
          <w:szCs w:val="28"/>
          <w:bdr w:val="none" w:sz="0" w:space="0" w:color="auto" w:frame="1"/>
        </w:rPr>
        <w:t>3/</w:t>
      </w:r>
      <w:r w:rsidR="004C420C">
        <w:rPr>
          <w:rStyle w:val="Emphasis"/>
          <w:i w:val="0"/>
          <w:sz w:val="28"/>
          <w:szCs w:val="28"/>
          <w:bdr w:val="none" w:sz="0" w:space="0" w:color="auto" w:frame="1"/>
        </w:rPr>
        <w:t>0</w:t>
      </w:r>
      <w:r w:rsidRPr="005258F7">
        <w:rPr>
          <w:rStyle w:val="Emphasis"/>
          <w:i w:val="0"/>
          <w:sz w:val="28"/>
          <w:szCs w:val="28"/>
          <w:bdr w:val="none" w:sz="0" w:space="0" w:color="auto" w:frame="1"/>
        </w:rPr>
        <w:t xml:space="preserve">2/1930 - </w:t>
      </w:r>
      <w:r w:rsidR="00904BA6">
        <w:rPr>
          <w:rStyle w:val="Emphasis"/>
          <w:i w:val="0"/>
          <w:sz w:val="28"/>
          <w:szCs w:val="28"/>
          <w:bdr w:val="none" w:sz="0" w:space="0" w:color="auto" w:frame="1"/>
        </w:rPr>
        <w:t>0</w:t>
      </w:r>
      <w:r w:rsidRPr="005258F7">
        <w:rPr>
          <w:rStyle w:val="Emphasis"/>
          <w:i w:val="0"/>
          <w:sz w:val="28"/>
          <w:szCs w:val="28"/>
          <w:bdr w:val="none" w:sz="0" w:space="0" w:color="auto" w:frame="1"/>
        </w:rPr>
        <w:t>3/</w:t>
      </w:r>
      <w:r w:rsidR="00904BA6">
        <w:rPr>
          <w:rStyle w:val="Emphasis"/>
          <w:i w:val="0"/>
          <w:sz w:val="28"/>
          <w:szCs w:val="28"/>
          <w:bdr w:val="none" w:sz="0" w:space="0" w:color="auto" w:frame="1"/>
        </w:rPr>
        <w:t>0</w:t>
      </w:r>
      <w:r w:rsidRPr="005258F7">
        <w:rPr>
          <w:rStyle w:val="Emphasis"/>
          <w:i w:val="0"/>
          <w:sz w:val="28"/>
          <w:szCs w:val="28"/>
          <w:bdr w:val="none" w:sz="0" w:space="0" w:color="auto" w:frame="1"/>
        </w:rPr>
        <w:t>2/2019)</w:t>
      </w:r>
      <w:r w:rsidRPr="005258F7">
        <w:rPr>
          <w:sz w:val="28"/>
          <w:szCs w:val="28"/>
          <w:highlight w:val="white"/>
        </w:rPr>
        <w:t xml:space="preserve">. Trong đó, tập trung nhấn mạnh truyền thống lịch sử vẻ vang của Đảng Cộng sản Việt Nam; nêu bật những </w:t>
      </w:r>
      <w:r w:rsidR="00BB4B96">
        <w:rPr>
          <w:sz w:val="28"/>
          <w:szCs w:val="28"/>
          <w:highlight w:val="white"/>
        </w:rPr>
        <w:t>thắng lợi vẻ vang mà Đảng đã lãnh đạo nhân dân trong công cuộc đấu tranh giải phóng dân tộc, xây dựng và bảo vệ vững chắc Tổ quốc xã hội chủ nghĩa, nhất là những thắng lợi trong công cuộc đổi mới toàn diện và hội nhập quốc tế sâu rộng;</w:t>
      </w:r>
      <w:r w:rsidRPr="005258F7">
        <w:rPr>
          <w:sz w:val="28"/>
          <w:szCs w:val="28"/>
          <w:highlight w:val="white"/>
        </w:rPr>
        <w:t xml:space="preserve"> những bài học kinh nghiệm của Đảng trong 89 năm qua; khẳng định sự lãnh đạo đúng đắn của Đảng là nhân tố quyết định mọi thắng lợi của cách mạng Việt Nam; khẳng định niềm tự hào của cán bộ, đảng viên và nhân dân về Đảng.</w:t>
      </w:r>
    </w:p>
    <w:p w:rsidR="000B1CCB" w:rsidRPr="005258F7" w:rsidRDefault="000B1CCB" w:rsidP="000B1CCB">
      <w:pPr>
        <w:pStyle w:val="NormalWeb"/>
        <w:shd w:val="clear" w:color="auto" w:fill="FFFFFF"/>
        <w:spacing w:before="120" w:beforeAutospacing="0" w:after="0" w:afterAutospacing="0"/>
        <w:ind w:firstLine="709"/>
        <w:jc w:val="both"/>
        <w:textAlignment w:val="baseline"/>
        <w:rPr>
          <w:sz w:val="28"/>
          <w:szCs w:val="28"/>
          <w:highlight w:val="white"/>
        </w:rPr>
      </w:pPr>
      <w:r w:rsidRPr="005258F7">
        <w:rPr>
          <w:rStyle w:val="Emphasis"/>
          <w:i w:val="0"/>
          <w:sz w:val="28"/>
          <w:szCs w:val="28"/>
          <w:bdr w:val="none" w:sz="0" w:space="0" w:color="auto" w:frame="1"/>
        </w:rPr>
        <w:t xml:space="preserve">Tuyên truyền về các hoạt động </w:t>
      </w:r>
      <w:r w:rsidRPr="001E11A2">
        <w:rPr>
          <w:sz w:val="28"/>
          <w:szCs w:val="28"/>
        </w:rPr>
        <w:t xml:space="preserve">vui </w:t>
      </w:r>
      <w:r w:rsidR="000E6916" w:rsidRPr="001E11A2">
        <w:rPr>
          <w:sz w:val="28"/>
          <w:szCs w:val="28"/>
        </w:rPr>
        <w:t>X</w:t>
      </w:r>
      <w:r w:rsidRPr="001E11A2">
        <w:rPr>
          <w:sz w:val="28"/>
          <w:szCs w:val="28"/>
        </w:rPr>
        <w:t>uân đón</w:t>
      </w:r>
      <w:r w:rsidRPr="005258F7">
        <w:rPr>
          <w:rStyle w:val="Emphasis"/>
          <w:i w:val="0"/>
          <w:sz w:val="28"/>
          <w:szCs w:val="28"/>
          <w:bdr w:val="none" w:sz="0" w:space="0" w:color="auto" w:frame="1"/>
        </w:rPr>
        <w:t xml:space="preserve"> Tết Nguyên đán Kỷ Hợi 2019</w:t>
      </w:r>
      <w:r w:rsidR="004C420C">
        <w:rPr>
          <w:rStyle w:val="Emphasis"/>
          <w:i w:val="0"/>
          <w:sz w:val="28"/>
          <w:szCs w:val="28"/>
          <w:bdr w:val="none" w:sz="0" w:space="0" w:color="auto" w:frame="1"/>
        </w:rPr>
        <w:t xml:space="preserve"> theo tinh thần</w:t>
      </w:r>
      <w:r w:rsidRPr="005258F7">
        <w:rPr>
          <w:sz w:val="28"/>
          <w:szCs w:val="28"/>
          <w:highlight w:val="white"/>
        </w:rPr>
        <w:t xml:space="preserve"> Chỉ thị </w:t>
      </w:r>
      <w:r w:rsidR="004913B6">
        <w:rPr>
          <w:sz w:val="28"/>
          <w:szCs w:val="28"/>
          <w:highlight w:val="white"/>
        </w:rPr>
        <w:t xml:space="preserve">số: </w:t>
      </w:r>
      <w:r w:rsidRPr="005258F7">
        <w:rPr>
          <w:sz w:val="28"/>
          <w:szCs w:val="28"/>
          <w:highlight w:val="white"/>
        </w:rPr>
        <w:t>34/CT-TTg ngày 28/12/2018 của Thủ tướng Chính phủ</w:t>
      </w:r>
      <w:r w:rsidR="004C420C">
        <w:rPr>
          <w:sz w:val="28"/>
          <w:szCs w:val="28"/>
          <w:highlight w:val="white"/>
        </w:rPr>
        <w:t>;</w:t>
      </w:r>
      <w:r w:rsidR="00663028">
        <w:rPr>
          <w:sz w:val="28"/>
          <w:szCs w:val="28"/>
          <w:highlight w:val="white"/>
        </w:rPr>
        <w:t xml:space="preserve"> </w:t>
      </w:r>
      <w:r w:rsidR="004C420C">
        <w:rPr>
          <w:sz w:val="28"/>
          <w:szCs w:val="28"/>
          <w:highlight w:val="white"/>
        </w:rPr>
        <w:t>Kế hoạch số: 02/KH-UBND</w:t>
      </w:r>
      <w:r w:rsidRPr="005258F7">
        <w:rPr>
          <w:sz w:val="28"/>
          <w:szCs w:val="28"/>
          <w:highlight w:val="white"/>
        </w:rPr>
        <w:t xml:space="preserve"> ngày </w:t>
      </w:r>
      <w:r w:rsidR="004C420C">
        <w:rPr>
          <w:sz w:val="28"/>
          <w:szCs w:val="28"/>
          <w:highlight w:val="white"/>
        </w:rPr>
        <w:t>07</w:t>
      </w:r>
      <w:r w:rsidRPr="005258F7">
        <w:rPr>
          <w:sz w:val="28"/>
          <w:szCs w:val="28"/>
          <w:highlight w:val="white"/>
        </w:rPr>
        <w:t>/</w:t>
      </w:r>
      <w:r w:rsidR="004C420C">
        <w:rPr>
          <w:sz w:val="28"/>
          <w:szCs w:val="28"/>
          <w:highlight w:val="white"/>
        </w:rPr>
        <w:t>0</w:t>
      </w:r>
      <w:r w:rsidRPr="005258F7">
        <w:rPr>
          <w:sz w:val="28"/>
          <w:szCs w:val="28"/>
          <w:highlight w:val="white"/>
        </w:rPr>
        <w:t>1/2019 của Ủy ban nhân dân tỉnh về việc tăng cường các biện pháp bảo đảm đón Tết Nguyên đán Kỷ Hợi 2019 vui tươi, lành mạnh, an toàn, tiết kiệm.</w:t>
      </w:r>
      <w:r w:rsidR="000E6916">
        <w:rPr>
          <w:sz w:val="28"/>
          <w:szCs w:val="28"/>
          <w:highlight w:val="white"/>
        </w:rPr>
        <w:t>Tập trung t</w:t>
      </w:r>
      <w:r w:rsidRPr="005258F7">
        <w:rPr>
          <w:sz w:val="28"/>
          <w:szCs w:val="28"/>
          <w:highlight w:val="white"/>
        </w:rPr>
        <w:t>uyên truyền, tôn vinh những giá trị văn hóa truyền thống, phong tục, tập quán tốt đẹp của dân tộc Việt Nam mỗi khi Tết đến Xuân về gắn với việc tuyên truyền pháp luật về an toàn giao thông,</w:t>
      </w:r>
      <w:r w:rsidR="004C420C">
        <w:rPr>
          <w:sz w:val="28"/>
          <w:szCs w:val="28"/>
          <w:highlight w:val="white"/>
        </w:rPr>
        <w:t xml:space="preserve"> an toàn vệ sinh thực phẩm, phòng, chống cháy n</w:t>
      </w:r>
      <w:r w:rsidR="00BB4B96">
        <w:rPr>
          <w:sz w:val="28"/>
          <w:szCs w:val="28"/>
          <w:highlight w:val="white"/>
        </w:rPr>
        <w:t>ổ</w:t>
      </w:r>
      <w:r w:rsidR="004C420C">
        <w:rPr>
          <w:sz w:val="28"/>
          <w:szCs w:val="28"/>
          <w:highlight w:val="white"/>
        </w:rPr>
        <w:t>; việc</w:t>
      </w:r>
      <w:r w:rsidR="00BB4B96">
        <w:rPr>
          <w:sz w:val="28"/>
          <w:szCs w:val="28"/>
          <w:highlight w:val="white"/>
        </w:rPr>
        <w:t xml:space="preserve"> thực hành tiết kiệm;</w:t>
      </w:r>
      <w:r w:rsidRPr="005258F7">
        <w:rPr>
          <w:sz w:val="28"/>
          <w:szCs w:val="28"/>
          <w:highlight w:val="white"/>
        </w:rPr>
        <w:t xml:space="preserve"> chống lãng phí, cờ bạc, mê tín dị đoan và các biểu hiện thương mại hóa trong hoạt động lễ hội diễn ra trước, trong và sau Tết. </w:t>
      </w:r>
      <w:r w:rsidR="004C420C">
        <w:rPr>
          <w:sz w:val="28"/>
          <w:szCs w:val="28"/>
          <w:highlight w:val="white"/>
        </w:rPr>
        <w:t>B</w:t>
      </w:r>
      <w:r w:rsidRPr="005258F7">
        <w:rPr>
          <w:sz w:val="28"/>
          <w:szCs w:val="28"/>
          <w:highlight w:val="white"/>
        </w:rPr>
        <w:t>iểu dương khích lệ các tập thể, cá nhân tổ chức các hoạt động thăm hỏi, động viên thương binh, gia đình chính sách, người có công với nước và cán bộ, chiến sỹ, người lao động đang làm nhiệm vụ trong dịp Tết, những người có hoàn cảnh khó khăn, đồng bào ở vùng sâu, vùng xa, biên giới, hải đảo của Tổ quốc.</w:t>
      </w:r>
    </w:p>
    <w:p w:rsidR="00A479D2" w:rsidRPr="00BB4B96" w:rsidRDefault="000B1CCB" w:rsidP="00A479D2">
      <w:pPr>
        <w:spacing w:before="120" w:line="340" w:lineRule="exact"/>
        <w:ind w:firstLine="709"/>
        <w:jc w:val="both"/>
        <w:rPr>
          <w:lang w:val="nl-NL"/>
        </w:rPr>
      </w:pPr>
      <w:r w:rsidRPr="005258F7">
        <w:rPr>
          <w:rStyle w:val="Emphasis"/>
          <w:i w:val="0"/>
          <w:bdr w:val="none" w:sz="0" w:space="0" w:color="auto" w:frame="1"/>
        </w:rPr>
        <w:lastRenderedPageBreak/>
        <w:t>2. Tăng cường tuyên truyền kết quả phát triển kinh tế - xã hội của đất nước, của tỉnh</w:t>
      </w:r>
      <w:r w:rsidR="00663028">
        <w:rPr>
          <w:rStyle w:val="Emphasis"/>
          <w:i w:val="0"/>
          <w:bdr w:val="none" w:sz="0" w:space="0" w:color="auto" w:frame="1"/>
        </w:rPr>
        <w:t xml:space="preserve"> </w:t>
      </w:r>
      <w:r w:rsidR="004C420C">
        <w:rPr>
          <w:rStyle w:val="Emphasis"/>
          <w:i w:val="0"/>
          <w:bdr w:val="none" w:sz="0" w:space="0" w:color="auto" w:frame="1"/>
        </w:rPr>
        <w:t xml:space="preserve">trong </w:t>
      </w:r>
      <w:r w:rsidR="00582C19">
        <w:rPr>
          <w:rStyle w:val="Emphasis"/>
          <w:i w:val="0"/>
          <w:bdr w:val="none" w:sz="0" w:space="0" w:color="auto" w:frame="1"/>
        </w:rPr>
        <w:t>năm 2018</w:t>
      </w:r>
      <w:r w:rsidR="00B9073A" w:rsidRPr="005258F7">
        <w:rPr>
          <w:rStyle w:val="Emphasis"/>
          <w:i w:val="0"/>
          <w:bdr w:val="none" w:sz="0" w:space="0" w:color="auto" w:frame="1"/>
        </w:rPr>
        <w:t xml:space="preserve"> (</w:t>
      </w:r>
      <w:r w:rsidR="00F54B7F" w:rsidRPr="00F54B7F">
        <w:rPr>
          <w:rStyle w:val="Emphasis"/>
          <w:bdr w:val="none" w:sz="0" w:space="0" w:color="auto" w:frame="1"/>
        </w:rPr>
        <w:t>T</w:t>
      </w:r>
      <w:r w:rsidR="00B9073A" w:rsidRPr="005258F7">
        <w:rPr>
          <w:rStyle w:val="Emphasis"/>
          <w:bdr w:val="none" w:sz="0" w:space="0" w:color="auto" w:frame="1"/>
        </w:rPr>
        <w:t xml:space="preserve">heo Hướng </w:t>
      </w:r>
      <w:r w:rsidR="00B9073A" w:rsidRPr="001E11A2">
        <w:rPr>
          <w:i/>
        </w:rPr>
        <w:t>dẫn số</w:t>
      </w:r>
      <w:r w:rsidR="00B9073A" w:rsidRPr="005258F7">
        <w:rPr>
          <w:i/>
          <w:highlight w:val="white"/>
        </w:rPr>
        <w:t>56-HD/BTGTU, ngày 23/</w:t>
      </w:r>
      <w:r w:rsidR="00BF1F52" w:rsidRPr="005258F7">
        <w:rPr>
          <w:i/>
          <w:highlight w:val="white"/>
        </w:rPr>
        <w:t>0</w:t>
      </w:r>
      <w:r w:rsidR="00B9073A" w:rsidRPr="005258F7">
        <w:rPr>
          <w:i/>
          <w:highlight w:val="white"/>
        </w:rPr>
        <w:t>1/2019 của Ban Tuyên giáo Tỉnh ủy</w:t>
      </w:r>
      <w:r w:rsidR="00B9073A" w:rsidRPr="005258F7">
        <w:rPr>
          <w:rStyle w:val="Emphasis"/>
          <w:i w:val="0"/>
          <w:bdr w:val="none" w:sz="0" w:space="0" w:color="auto" w:frame="1"/>
        </w:rPr>
        <w:t>)</w:t>
      </w:r>
      <w:r w:rsidRPr="005258F7">
        <w:rPr>
          <w:rStyle w:val="Emphasis"/>
          <w:i w:val="0"/>
          <w:bdr w:val="none" w:sz="0" w:space="0" w:color="auto" w:frame="1"/>
        </w:rPr>
        <w:t>,</w:t>
      </w:r>
      <w:r w:rsidRPr="005258F7">
        <w:rPr>
          <w:rStyle w:val="Emphasis"/>
          <w:bdr w:val="none" w:sz="0" w:space="0" w:color="auto" w:frame="1"/>
        </w:rPr>
        <w:t> </w:t>
      </w:r>
      <w:r w:rsidR="00A479D2">
        <w:rPr>
          <w:highlight w:val="white"/>
        </w:rPr>
        <w:t>trong đó</w:t>
      </w:r>
      <w:r w:rsidR="00A479D2" w:rsidRPr="00293CD5">
        <w:t xml:space="preserve">, </w:t>
      </w:r>
      <w:r w:rsidR="00A479D2" w:rsidRPr="00293CD5">
        <w:rPr>
          <w:lang w:val="nl-NL"/>
        </w:rPr>
        <w:t>khẳng định những thành tựu đạt được trong năm 2018 là nhờ có sự nỗ lực, quyết tâm của cả hệ thống chính trị; tinh thần khởi nghiệp của doanh nghiệp, tinh thần thi đua yêu nước của nhân dân cả nước nói chung</w:t>
      </w:r>
      <w:r w:rsidR="00A479D2">
        <w:rPr>
          <w:lang w:val="nl-NL"/>
        </w:rPr>
        <w:t xml:space="preserve"> v</w:t>
      </w:r>
      <w:r w:rsidR="00A479D2" w:rsidRPr="00076399">
        <w:rPr>
          <w:lang w:val="nl-NL"/>
        </w:rPr>
        <w:t>à</w:t>
      </w:r>
      <w:r w:rsidR="00A479D2" w:rsidRPr="00293CD5">
        <w:rPr>
          <w:lang w:val="nl-NL"/>
        </w:rPr>
        <w:t xml:space="preserve"> tỉnh Phú Yên nói riêng.</w:t>
      </w:r>
      <w:r w:rsidR="00A479D2" w:rsidRPr="00BB4B96">
        <w:rPr>
          <w:lang w:val="nl-NL"/>
        </w:rPr>
        <w:t>Tập trung tuyên truyền Nghị quyết số: 01/NQ-CP, ngày 01/01/2019 của Chính phủ về nhiệm vụ, giải pháp chủ yếu phát triển kinh tế - xã hội và dự toán ngân sách nhà nước năm 2019.</w:t>
      </w:r>
    </w:p>
    <w:p w:rsidR="00997DA4" w:rsidRPr="00BB4B96" w:rsidRDefault="005B4B8C" w:rsidP="00997DA4">
      <w:pPr>
        <w:pStyle w:val="NormalWeb"/>
        <w:shd w:val="clear" w:color="auto" w:fill="FFFFFF"/>
        <w:spacing w:before="120" w:beforeAutospacing="0" w:after="0" w:afterAutospacing="0"/>
        <w:ind w:firstLine="709"/>
        <w:jc w:val="both"/>
        <w:textAlignment w:val="baseline"/>
        <w:rPr>
          <w:i/>
          <w:sz w:val="28"/>
          <w:szCs w:val="28"/>
          <w:highlight w:val="white"/>
          <w:lang w:val="nl-NL"/>
        </w:rPr>
      </w:pPr>
      <w:r w:rsidRPr="005258F7">
        <w:rPr>
          <w:sz w:val="28"/>
          <w:szCs w:val="28"/>
          <w:highlight w:val="white"/>
          <w:lang w:val="nl-NL"/>
        </w:rPr>
        <w:t>3</w:t>
      </w:r>
      <w:r w:rsidR="00997DA4" w:rsidRPr="005258F7">
        <w:rPr>
          <w:sz w:val="28"/>
          <w:szCs w:val="28"/>
          <w:highlight w:val="white"/>
          <w:lang w:val="nl-NL"/>
        </w:rPr>
        <w:t>. Tiếp tục tuyên truyền việc triển khai thực hiện các chương trình hành động, kế hoạch của Tỉnh ủy thực hiện các nghị quyết Hội nghị lần thứ năm, Hội nghị lần thứ sáu, Hội nghị lần thứ bảy</w:t>
      </w:r>
      <w:r w:rsidR="00A479D2" w:rsidRPr="00A479D2">
        <w:rPr>
          <w:sz w:val="28"/>
          <w:szCs w:val="28"/>
          <w:highlight w:val="white"/>
          <w:lang w:val="nl-NL"/>
        </w:rPr>
        <w:t xml:space="preserve">; </w:t>
      </w:r>
      <w:r w:rsidR="00A479D2" w:rsidRPr="00A479D2">
        <w:rPr>
          <w:sz w:val="28"/>
          <w:szCs w:val="28"/>
          <w:lang w:val="nl-NL"/>
        </w:rPr>
        <w:t>việc triển khai học tập, quán triệt các nội dung Hội nghị lần thứ tám Ban Chấp hành Trung ương Đảng khóa XII: Kết luận số 37-KL/TW, ngày 17/10/2018 về tình hình kinh tế - xã hội, ngân sách nhà nước năm 2018; kế hoạch phát triển kinh tế - xã hội, dự toán ngân sách nhà nước năm 2019; Nghị quyết số 36-NQ/TW, ngày 22/10/2018 về chiến lược phát triển bền vững kinh tế biển Việt Nam đến năm 2030, tầm nhìn đến năm 2045; Quy định số 08-QĐi/TW, ngày 25/10/2018 về trách nhiệm nêu gương của cán bộ, đảng viên, trước hết là Ủy viên Bộ Chính trị, Ủy viên Ban Bí thư, Ủy viên Ban Chấp hành Trung ương.</w:t>
      </w:r>
      <w:r w:rsidR="000F4764" w:rsidRPr="00BB4B96">
        <w:rPr>
          <w:rStyle w:val="Emphasis"/>
          <w:i w:val="0"/>
          <w:sz w:val="28"/>
          <w:szCs w:val="28"/>
          <w:bdr w:val="none" w:sz="0" w:space="0" w:color="auto" w:frame="1"/>
          <w:lang w:val="nl-NL"/>
        </w:rPr>
        <w:t>Chú trọng</w:t>
      </w:r>
      <w:r w:rsidR="00997DA4" w:rsidRPr="00BB4B96">
        <w:rPr>
          <w:rStyle w:val="Emphasis"/>
          <w:i w:val="0"/>
          <w:sz w:val="28"/>
          <w:szCs w:val="28"/>
          <w:bdr w:val="none" w:sz="0" w:space="0" w:color="auto" w:frame="1"/>
          <w:lang w:val="nl-NL"/>
        </w:rPr>
        <w:t xml:space="preserve">tuyên truyền Nghị quyết số 37-NQ/TW ngày 24/12/2018 của Bộ Chính </w:t>
      </w:r>
      <w:r w:rsidR="00997DA4" w:rsidRPr="001E11A2">
        <w:rPr>
          <w:sz w:val="28"/>
          <w:szCs w:val="28"/>
          <w:lang w:val="nl-NL"/>
        </w:rPr>
        <w:t>trị </w:t>
      </w:r>
      <w:r w:rsidR="00997DA4" w:rsidRPr="001E11A2">
        <w:rPr>
          <w:sz w:val="28"/>
          <w:szCs w:val="28"/>
          <w:highlight w:val="white"/>
          <w:lang w:val="nl-NL"/>
        </w:rPr>
        <w:t>về</w:t>
      </w:r>
      <w:r w:rsidR="00997DA4" w:rsidRPr="00BB4B96">
        <w:rPr>
          <w:sz w:val="28"/>
          <w:szCs w:val="28"/>
          <w:highlight w:val="white"/>
          <w:lang w:val="nl-NL"/>
        </w:rPr>
        <w:t xml:space="preserve"> việc sắp xếp các đơn vị hành chính cấp huyện và </w:t>
      </w:r>
      <w:r w:rsidR="00997DA4" w:rsidRPr="001E11A2">
        <w:rPr>
          <w:sz w:val="28"/>
          <w:szCs w:val="28"/>
          <w:highlight w:val="white"/>
          <w:lang w:val="nl-NL"/>
        </w:rPr>
        <w:t>cấp xã</w:t>
      </w:r>
      <w:r w:rsidR="00312A12" w:rsidRPr="00BB4B96">
        <w:rPr>
          <w:sz w:val="28"/>
          <w:szCs w:val="28"/>
          <w:highlight w:val="white"/>
          <w:lang w:val="nl-NL"/>
        </w:rPr>
        <w:t>,</w:t>
      </w:r>
      <w:r w:rsidR="00997DA4" w:rsidRPr="00BB4B96">
        <w:rPr>
          <w:sz w:val="28"/>
          <w:szCs w:val="28"/>
          <w:highlight w:val="white"/>
          <w:lang w:val="nl-NL"/>
        </w:rPr>
        <w:t xml:space="preserve"> bảo đảm hoàn thiện thể chế về đơn vị hành chính, bộ máy của hệ thống chính trị tinh gọn, hoạt động hiệu lực, hiệu quả; góp phần phát huy mọi nguồn lực thúc đẩy phát triển kinh tế - xã hội, nâng cao đời sống nhân dân; bảo đảm quốc phòng, an ninh; giữ vững an ninh chính trị và trật tự, an toàn xã hội. </w:t>
      </w:r>
    </w:p>
    <w:p w:rsidR="00997DA4" w:rsidRPr="00BB4B96" w:rsidRDefault="005B4B8C" w:rsidP="00997DA4">
      <w:pPr>
        <w:spacing w:before="120" w:line="340" w:lineRule="exact"/>
        <w:ind w:firstLine="709"/>
        <w:jc w:val="both"/>
        <w:rPr>
          <w:highlight w:val="white"/>
          <w:lang w:val="nl-NL"/>
        </w:rPr>
      </w:pPr>
      <w:r w:rsidRPr="00BB4B96">
        <w:rPr>
          <w:highlight w:val="white"/>
          <w:lang w:val="nl-NL"/>
        </w:rPr>
        <w:t>4</w:t>
      </w:r>
      <w:r w:rsidR="00997DA4" w:rsidRPr="00BB4B96">
        <w:rPr>
          <w:highlight w:val="white"/>
          <w:lang w:val="nl-NL"/>
        </w:rPr>
        <w:t xml:space="preserve">. </w:t>
      </w:r>
      <w:r w:rsidR="00D9174B" w:rsidRPr="00BB4B96">
        <w:rPr>
          <w:highlight w:val="white"/>
          <w:lang w:val="nl-NL"/>
        </w:rPr>
        <w:t>Đ</w:t>
      </w:r>
      <w:r w:rsidR="00997DA4" w:rsidRPr="00BB4B96">
        <w:rPr>
          <w:highlight w:val="white"/>
          <w:lang w:val="nl-NL"/>
        </w:rPr>
        <w:t xml:space="preserve">ẩy mạnh tuyên truyền, phổ biến và nhân rộng về gương người tốt, việc tốt, mô hình hay, cách làm hiệu quả trong học tập và làm theo tư tưởng, đạo đức, phong cách Hồ Chí Minh theo Kế hoạch số 64-KH/BTGTU, ngày </w:t>
      </w:r>
      <w:r w:rsidR="00997DA4" w:rsidRPr="00BB4B96">
        <w:rPr>
          <w:bCs/>
          <w:highlight w:val="white"/>
          <w:lang w:val="nl-NL" w:eastAsia="vi-VN"/>
        </w:rPr>
        <w:t>14/11/2018 của Ban Tuyên giáo Tỉnh ủy về tuyên truyền điển hình tiêu biểu trong học tập và làm theo tư tưởng, đạo đức, phong cách Hồ Chí Minh</w:t>
      </w:r>
      <w:r w:rsidR="00997DA4" w:rsidRPr="005258F7">
        <w:rPr>
          <w:highlight w:val="white"/>
          <w:lang w:val="nl-NL"/>
        </w:rPr>
        <w:t xml:space="preserve">. Các cấp, các ngành triển khai nghiên cứu, học tập, quán triệt </w:t>
      </w:r>
      <w:r w:rsidR="00997DA4" w:rsidRPr="005258F7">
        <w:rPr>
          <w:rStyle w:val="normalchar"/>
          <w:lang w:val="nl-NL"/>
        </w:rPr>
        <w:t xml:space="preserve">chuyên đề năm 2019 </w:t>
      </w:r>
      <w:r w:rsidR="00997DA4" w:rsidRPr="00BB4B96">
        <w:rPr>
          <w:spacing w:val="-4"/>
          <w:highlight w:val="white"/>
          <w:bdr w:val="none" w:sz="0" w:space="0" w:color="auto" w:frame="1"/>
          <w:lang w:val="nl-NL"/>
        </w:rPr>
        <w:t>“</w:t>
      </w:r>
      <w:r w:rsidR="00997DA4" w:rsidRPr="00BB4B96">
        <w:rPr>
          <w:iCs/>
          <w:spacing w:val="-4"/>
          <w:highlight w:val="white"/>
          <w:lang w:val="nl-NL"/>
        </w:rPr>
        <w:t xml:space="preserve">Xây dựng ý thức tôn trọng </w:t>
      </w:r>
      <w:r w:rsidR="00661C5A" w:rsidRPr="00BB4B96">
        <w:rPr>
          <w:iCs/>
          <w:spacing w:val="-4"/>
          <w:highlight w:val="white"/>
          <w:lang w:val="nl-NL"/>
        </w:rPr>
        <w:t>n</w:t>
      </w:r>
      <w:r w:rsidR="00997DA4" w:rsidRPr="00BB4B96">
        <w:rPr>
          <w:iCs/>
          <w:spacing w:val="-4"/>
          <w:highlight w:val="white"/>
          <w:lang w:val="nl-NL"/>
        </w:rPr>
        <w:t>hân dân, phát</w:t>
      </w:r>
      <w:r w:rsidR="00661C5A" w:rsidRPr="00BB4B96">
        <w:rPr>
          <w:iCs/>
          <w:spacing w:val="-4"/>
          <w:highlight w:val="white"/>
          <w:lang w:val="nl-NL"/>
        </w:rPr>
        <w:t xml:space="preserve"> huy dân chủ, chăm lo đời sống n</w:t>
      </w:r>
      <w:r w:rsidR="00997DA4" w:rsidRPr="00BB4B96">
        <w:rPr>
          <w:iCs/>
          <w:spacing w:val="-4"/>
          <w:highlight w:val="white"/>
          <w:lang w:val="nl-NL"/>
        </w:rPr>
        <w:t>hân dân theo tư tưởng, đạo đức, phong cách Hồ Chí Minh” và Kế hoạch số 85-KH/TU</w:t>
      </w:r>
      <w:r w:rsidR="00997DA4" w:rsidRPr="00BB4B96">
        <w:rPr>
          <w:spacing w:val="-4"/>
          <w:w w:val="103"/>
          <w:highlight w:val="white"/>
          <w:lang w:val="nl-NL"/>
        </w:rPr>
        <w:t xml:space="preserve">, ngày 11/12/2018 của Ban Thường vụ Tỉnh ủy </w:t>
      </w:r>
      <w:r w:rsidR="00997DA4" w:rsidRPr="00BB4B96">
        <w:rPr>
          <w:highlight w:val="white"/>
          <w:lang w:val="nl-NL"/>
        </w:rPr>
        <w:t xml:space="preserve">về triển khai thực hiện việc học tập và làm theo tư tưởng, đạo đức, phong cách Hồ Chí Minh năm 2019. </w:t>
      </w:r>
    </w:p>
    <w:p w:rsidR="00997DA4" w:rsidRDefault="005B4B8C" w:rsidP="00997DA4">
      <w:pPr>
        <w:spacing w:before="120" w:line="340" w:lineRule="exact"/>
        <w:ind w:firstLine="709"/>
        <w:jc w:val="both"/>
        <w:rPr>
          <w:highlight w:val="white"/>
          <w:lang w:val="nl-NL"/>
        </w:rPr>
      </w:pPr>
      <w:r w:rsidRPr="005258F7">
        <w:rPr>
          <w:highlight w:val="white"/>
          <w:lang w:val="nl-NL"/>
        </w:rPr>
        <w:t>5</w:t>
      </w:r>
      <w:r w:rsidR="00997DA4" w:rsidRPr="005258F7">
        <w:rPr>
          <w:highlight w:val="white"/>
          <w:lang w:val="nl-NL"/>
        </w:rPr>
        <w:t xml:space="preserve">. </w:t>
      </w:r>
      <w:r w:rsidR="00BB4B96">
        <w:rPr>
          <w:highlight w:val="white"/>
          <w:lang w:val="nl-NL"/>
        </w:rPr>
        <w:t>Tiếp tục t</w:t>
      </w:r>
      <w:r w:rsidR="00997DA4" w:rsidRPr="005258F7">
        <w:rPr>
          <w:highlight w:val="white"/>
          <w:lang w:val="nl-NL"/>
        </w:rPr>
        <w:t>uyên truyền về những thành tựu, kết quả nổi bật sau 30 năm tái lập tỉnh; về các gương điển hình tiên tiến có đóng góp tích cực trong việc xây dựng và phát triển Phú Yên trong 30 năm qua; các hoạt độ</w:t>
      </w:r>
      <w:r w:rsidR="00312A12">
        <w:rPr>
          <w:highlight w:val="white"/>
          <w:lang w:val="nl-NL"/>
        </w:rPr>
        <w:t xml:space="preserve">ng kỷ niệm 30 năm tái lập tỉnh </w:t>
      </w:r>
      <w:r w:rsidR="00997DA4" w:rsidRPr="005258F7">
        <w:rPr>
          <w:highlight w:val="white"/>
          <w:lang w:val="nl-NL"/>
        </w:rPr>
        <w:t xml:space="preserve">theo tinh thần Chỉ thị số 25-CT/TU, ngày 05/6/2018 của Ban Thường vụ Tỉnh ủy và Kế hoạch số: 147/KH-UBND, ngày 09/7/2018 của Ủy ban nhân dân tỉnh tổ chức các hoạt động kỷ niệm 30 năm tái lập tỉnh Phú Yên (01/7/1989 - 01/7/2019). </w:t>
      </w:r>
    </w:p>
    <w:p w:rsidR="000764B7" w:rsidRPr="00293CD5" w:rsidRDefault="00312A12" w:rsidP="000764B7">
      <w:pPr>
        <w:spacing w:before="120" w:line="340" w:lineRule="exact"/>
        <w:ind w:firstLine="709"/>
        <w:jc w:val="both"/>
        <w:rPr>
          <w:lang w:val="nl-NL"/>
        </w:rPr>
      </w:pPr>
      <w:r>
        <w:rPr>
          <w:lang w:val="nl-NL"/>
        </w:rPr>
        <w:lastRenderedPageBreak/>
        <w:t>6</w:t>
      </w:r>
      <w:r w:rsidR="000764B7" w:rsidRPr="00293CD5">
        <w:rPr>
          <w:lang w:val="nl-NL"/>
        </w:rPr>
        <w:t>. Tuyên truyền việc thực hiện nhiệm vụ quản lý, bảo vệ chủ quyền biển, đảo và an ninh, trật tự khu vực biên giới biển tỉnh năm 2019 theo tinh thần Chỉ thị số 28-CT/TU, ngày 21/12/2018 của Ban Thường vụ Tỉnh ủy; tuyên truyền, vận động nhân dân chấp hành tốt đường lối, chủ trương của Đảng, chính sách, pháp luật Nhà nước về biên giới, biển, đảo, phát triển kinh tế, văn hóa, xã hội vùng ven biển, xây dựng nền Biên phòng toàn dân vững mạnh, góp phần bảo vệ vững chắc chủ quyền, an ninh khu vực biên giới biển của tỉnh.</w:t>
      </w:r>
    </w:p>
    <w:p w:rsidR="008C64F6" w:rsidRDefault="00BB4B96" w:rsidP="00FD10C4">
      <w:pPr>
        <w:spacing w:before="120" w:line="276" w:lineRule="auto"/>
        <w:ind w:firstLine="709"/>
        <w:jc w:val="both"/>
        <w:rPr>
          <w:highlight w:val="white"/>
          <w:lang w:val="nl-NL"/>
        </w:rPr>
      </w:pPr>
      <w:r>
        <w:rPr>
          <w:highlight w:val="white"/>
          <w:lang w:val="nl-NL"/>
        </w:rPr>
        <w:t>7</w:t>
      </w:r>
      <w:r w:rsidR="005B4B8C" w:rsidRPr="00BB4B96">
        <w:rPr>
          <w:highlight w:val="white"/>
          <w:lang w:val="nl-NL"/>
        </w:rPr>
        <w:t>.</w:t>
      </w:r>
      <w:r w:rsidR="008C64F6" w:rsidRPr="00BB4B96">
        <w:rPr>
          <w:highlight w:val="white"/>
          <w:lang w:val="nl-NL"/>
        </w:rPr>
        <w:t xml:space="preserve"> Tập trung </w:t>
      </w:r>
      <w:r w:rsidR="00997DA4" w:rsidRPr="00BB4B96">
        <w:rPr>
          <w:highlight w:val="white"/>
          <w:lang w:val="nl-NL"/>
        </w:rPr>
        <w:t>tuyên truyền các ngày lễ, kỷ niệm trong tháng 02</w:t>
      </w:r>
      <w:r w:rsidR="00A479D2" w:rsidRPr="00BB4B96">
        <w:rPr>
          <w:highlight w:val="white"/>
          <w:lang w:val="nl-NL"/>
        </w:rPr>
        <w:t xml:space="preserve"> và đầu tháng 3</w:t>
      </w:r>
      <w:r w:rsidR="00997DA4" w:rsidRPr="00BB4B96">
        <w:rPr>
          <w:highlight w:val="white"/>
          <w:lang w:val="nl-NL"/>
        </w:rPr>
        <w:t>/2019: K</w:t>
      </w:r>
      <w:r w:rsidR="00380A32" w:rsidRPr="00BB4B96">
        <w:rPr>
          <w:highlight w:val="white"/>
          <w:lang w:val="nl-NL"/>
        </w:rPr>
        <w:t>ỷ niệm 40 năm Cuộc chiến đấu bảo vệ biên giới phía Bắc của Tổ quốc (17/</w:t>
      </w:r>
      <w:r w:rsidR="00A479D2" w:rsidRPr="00BB4B96">
        <w:rPr>
          <w:highlight w:val="white"/>
          <w:lang w:val="nl-NL"/>
        </w:rPr>
        <w:t>0</w:t>
      </w:r>
      <w:r w:rsidR="00380A32" w:rsidRPr="00BB4B96">
        <w:rPr>
          <w:highlight w:val="white"/>
          <w:lang w:val="nl-NL"/>
        </w:rPr>
        <w:t>2/1979 - 17/2/2019)</w:t>
      </w:r>
      <w:r w:rsidR="00663028">
        <w:rPr>
          <w:lang w:val="nl-NL"/>
        </w:rPr>
        <w:t xml:space="preserve"> </w:t>
      </w:r>
      <w:r w:rsidR="000764B7" w:rsidRPr="00BB4B96">
        <w:rPr>
          <w:i/>
          <w:lang w:val="nl-NL"/>
        </w:rPr>
        <w:t>(</w:t>
      </w:r>
      <w:r>
        <w:rPr>
          <w:i/>
          <w:lang w:val="nl-NL"/>
        </w:rPr>
        <w:t>T</w:t>
      </w:r>
      <w:r w:rsidR="000764B7" w:rsidRPr="00BB4B96">
        <w:rPr>
          <w:i/>
          <w:lang w:val="nl-NL"/>
        </w:rPr>
        <w:t>heo Đề cương tuyên truyền về sự kiện này được gửi kèm theo Hướng dẫn số 10-HD/BTGTU, ngày 8/1/2019 của Ban Tuyên giáo Tỉnh ủy</w:t>
      </w:r>
      <w:r w:rsidR="000764B7" w:rsidRPr="00BB4B96">
        <w:rPr>
          <w:lang w:val="nl-NL"/>
        </w:rPr>
        <w:t>)</w:t>
      </w:r>
      <w:r w:rsidR="00997DA4" w:rsidRPr="00BB4B96">
        <w:rPr>
          <w:highlight w:val="white"/>
          <w:lang w:val="nl-NL"/>
        </w:rPr>
        <w:t>;</w:t>
      </w:r>
      <w:r w:rsidR="00663028">
        <w:rPr>
          <w:highlight w:val="white"/>
          <w:lang w:val="nl-NL"/>
        </w:rPr>
        <w:t xml:space="preserve"> </w:t>
      </w:r>
      <w:r w:rsidR="00997DA4" w:rsidRPr="00BB4B96">
        <w:rPr>
          <w:highlight w:val="white"/>
          <w:lang w:val="nl-NL"/>
        </w:rPr>
        <w:t xml:space="preserve">kỷ niệm 78 năm </w:t>
      </w:r>
      <w:r w:rsidR="008C64F6" w:rsidRPr="00BB4B96">
        <w:rPr>
          <w:highlight w:val="white"/>
          <w:lang w:val="nl-NL"/>
        </w:rPr>
        <w:t>Ngày Chủ tịch Hồ Chí Minh trở về nước trực tiếp lãnh đạo cách mạng V</w:t>
      </w:r>
      <w:r w:rsidR="006C079E" w:rsidRPr="00BB4B96">
        <w:rPr>
          <w:highlight w:val="white"/>
          <w:lang w:val="nl-NL"/>
        </w:rPr>
        <w:t>iệt Nam (08/02/1941 - 08/02/2019</w:t>
      </w:r>
      <w:r w:rsidR="008C64F6" w:rsidRPr="00BB4B96">
        <w:rPr>
          <w:highlight w:val="white"/>
          <w:lang w:val="nl-NL"/>
        </w:rPr>
        <w:t>); k</w:t>
      </w:r>
      <w:r w:rsidR="008C64F6" w:rsidRPr="00BB4B96">
        <w:rPr>
          <w:bCs/>
          <w:highlight w:val="white"/>
          <w:lang w:val="nl-NL"/>
        </w:rPr>
        <w:t xml:space="preserve">ỷ niệm </w:t>
      </w:r>
      <w:r w:rsidR="008C64F6" w:rsidRPr="00BB4B96">
        <w:rPr>
          <w:highlight w:val="white"/>
          <w:lang w:val="nl-NL"/>
        </w:rPr>
        <w:t>11</w:t>
      </w:r>
      <w:r w:rsidR="006C079E" w:rsidRPr="00BB4B96">
        <w:rPr>
          <w:highlight w:val="white"/>
          <w:lang w:val="nl-NL"/>
        </w:rPr>
        <w:t>1</w:t>
      </w:r>
      <w:r w:rsidR="008C64F6" w:rsidRPr="00BB4B96">
        <w:rPr>
          <w:bCs/>
          <w:highlight w:val="white"/>
          <w:lang w:val="nl-NL"/>
        </w:rPr>
        <w:t xml:space="preserve"> năm Ngày sinh đồng chí Nguyễn Đức Cảnh (02/02/1908 - 02/02/201</w:t>
      </w:r>
      <w:r w:rsidR="006C079E" w:rsidRPr="00BB4B96">
        <w:rPr>
          <w:bCs/>
          <w:highlight w:val="white"/>
          <w:lang w:val="nl-NL"/>
        </w:rPr>
        <w:t>9</w:t>
      </w:r>
      <w:r w:rsidR="008C64F6" w:rsidRPr="00BB4B96">
        <w:rPr>
          <w:bCs/>
          <w:highlight w:val="white"/>
          <w:lang w:val="nl-NL"/>
        </w:rPr>
        <w:t>);</w:t>
      </w:r>
      <w:r w:rsidR="006C079E" w:rsidRPr="00BB4B96">
        <w:rPr>
          <w:highlight w:val="white"/>
          <w:lang w:val="nl-NL"/>
        </w:rPr>
        <w:t xml:space="preserve"> kỷ niệm 64</w:t>
      </w:r>
      <w:r w:rsidR="008C64F6" w:rsidRPr="00BB4B96">
        <w:rPr>
          <w:highlight w:val="white"/>
          <w:lang w:val="nl-NL"/>
        </w:rPr>
        <w:t xml:space="preserve"> năm Ngày thầy thuốc V</w:t>
      </w:r>
      <w:r w:rsidR="006C079E" w:rsidRPr="00BB4B96">
        <w:rPr>
          <w:highlight w:val="white"/>
          <w:lang w:val="nl-NL"/>
        </w:rPr>
        <w:t>iệt Nam (27/02/1955 - 27/02/2019</w:t>
      </w:r>
      <w:r w:rsidR="008C64F6" w:rsidRPr="00BB4B96">
        <w:rPr>
          <w:highlight w:val="white"/>
          <w:lang w:val="nl-NL"/>
        </w:rPr>
        <w:t>); k</w:t>
      </w:r>
      <w:r w:rsidR="008C64F6" w:rsidRPr="00BB4B96">
        <w:rPr>
          <w:bCs/>
          <w:highlight w:val="white"/>
          <w:lang w:val="nl-NL"/>
        </w:rPr>
        <w:t>ỷ niệm</w:t>
      </w:r>
      <w:r w:rsidR="006C079E" w:rsidRPr="00BB4B96">
        <w:rPr>
          <w:rStyle w:val="Strong"/>
          <w:b w:val="0"/>
          <w:lang w:val="nl-NL"/>
        </w:rPr>
        <w:t>171</w:t>
      </w:r>
      <w:r w:rsidR="008C64F6" w:rsidRPr="00BB4B96">
        <w:rPr>
          <w:rStyle w:val="Strong"/>
          <w:b w:val="0"/>
          <w:lang w:val="nl-NL"/>
        </w:rPr>
        <w:t xml:space="preserve"> năm Ngày tác phẩm “Tuyên ngôn của Đảng Cộ</w:t>
      </w:r>
      <w:r w:rsidR="006C079E" w:rsidRPr="00BB4B96">
        <w:rPr>
          <w:rStyle w:val="Strong"/>
          <w:b w:val="0"/>
          <w:lang w:val="nl-NL"/>
        </w:rPr>
        <w:t>ng sản” (24/02/1848 - 24/02/2019</w:t>
      </w:r>
      <w:r w:rsidR="008C64F6" w:rsidRPr="00BB4B96">
        <w:rPr>
          <w:rStyle w:val="Strong"/>
          <w:b w:val="0"/>
          <w:lang w:val="nl-NL"/>
        </w:rPr>
        <w:t>) ra đời</w:t>
      </w:r>
      <w:r w:rsidR="000764B7" w:rsidRPr="00BB4B96">
        <w:rPr>
          <w:rStyle w:val="Strong"/>
          <w:b w:val="0"/>
          <w:lang w:val="nl-NL"/>
        </w:rPr>
        <w:t>; kỷ niệm 60 năm Ngày truyền thống Bộ đội Biên phòng (03/03/1959 - 03/03/2019) và 30 năm Ngày Biên phòng toàn dân (03/03/1989 - 03/03/2019)</w:t>
      </w:r>
      <w:r w:rsidR="008C64F6" w:rsidRPr="00BB4B96">
        <w:rPr>
          <w:highlight w:val="white"/>
          <w:shd w:val="clear" w:color="auto" w:fill="FFFFFF"/>
          <w:lang w:val="nl-NL"/>
        </w:rPr>
        <w:t>…</w:t>
      </w:r>
    </w:p>
    <w:p w:rsidR="00BB4B96" w:rsidRPr="00BB4B96" w:rsidRDefault="00BB4B96" w:rsidP="00BB4B96">
      <w:pPr>
        <w:pStyle w:val="NormalWeb"/>
        <w:shd w:val="clear" w:color="auto" w:fill="FFFFFF"/>
        <w:spacing w:before="120" w:beforeAutospacing="0" w:after="0" w:afterAutospacing="0" w:line="276" w:lineRule="auto"/>
        <w:ind w:firstLine="709"/>
        <w:jc w:val="both"/>
        <w:rPr>
          <w:sz w:val="28"/>
          <w:szCs w:val="28"/>
          <w:highlight w:val="white"/>
          <w:lang w:val="nl-NL"/>
        </w:rPr>
      </w:pPr>
      <w:r>
        <w:rPr>
          <w:sz w:val="28"/>
          <w:szCs w:val="28"/>
          <w:highlight w:val="white"/>
          <w:lang w:val="nl-NL"/>
        </w:rPr>
        <w:t>8</w:t>
      </w:r>
      <w:r w:rsidR="00545FD4">
        <w:rPr>
          <w:sz w:val="28"/>
          <w:szCs w:val="28"/>
          <w:highlight w:val="white"/>
          <w:lang w:val="nl-NL"/>
        </w:rPr>
        <w:t>.</w:t>
      </w:r>
      <w:r w:rsidRPr="00BB4B96">
        <w:rPr>
          <w:sz w:val="28"/>
          <w:szCs w:val="28"/>
          <w:highlight w:val="white"/>
          <w:lang w:val="nl-NL"/>
        </w:rPr>
        <w:t xml:space="preserve"> Công tác tuyên truyền bên cạnh việc nêu lên những kết quả, thành tích tốt, cần chỉ rõ những hạn chế, vướng mắc, bất cập trong quá trình triển khai thực hiện; đồng thời, quan tâm nắm bắt tình hình tư tưởng, dư luận trong cán bộ, đảng viên và nhân dân, nâng cao năng lực dự báo, qua đó chủ động đề xuất các giải pháp giúp cấp ủy, chính quyền các cấp lãnh đạo, chỉ đạo kịp thời, hiệu quả, góp phần ổn định xã hội.</w:t>
      </w:r>
    </w:p>
    <w:p w:rsidR="008C64F6" w:rsidRPr="00BB4B96" w:rsidRDefault="008C64F6" w:rsidP="00FD10C4">
      <w:pPr>
        <w:spacing w:before="120" w:line="276" w:lineRule="auto"/>
        <w:ind w:firstLine="709"/>
        <w:jc w:val="both"/>
        <w:rPr>
          <w:highlight w:val="white"/>
          <w:lang w:val="nl-NL"/>
        </w:rPr>
      </w:pPr>
      <w:r w:rsidRPr="00BB4B96">
        <w:rPr>
          <w:highlight w:val="white"/>
          <w:lang w:val="nl-NL"/>
        </w:rPr>
        <w:t>Trên đây là một số nội dung tuyên truyền trọng tâm trong tháng 02</w:t>
      </w:r>
      <w:r w:rsidR="006C079E" w:rsidRPr="00BB4B96">
        <w:rPr>
          <w:highlight w:val="white"/>
          <w:lang w:val="nl-NL"/>
        </w:rPr>
        <w:t xml:space="preserve"> năm 2019</w:t>
      </w:r>
      <w:r w:rsidRPr="00BB4B96">
        <w:rPr>
          <w:highlight w:val="white"/>
          <w:lang w:val="nl-NL"/>
        </w:rPr>
        <w:t>, Ban Tuyên giáo Tỉnh ủy đề nghị các cơ quan, đơn vị, địa phương nghiêm túc triển khai thực hiện.</w:t>
      </w:r>
    </w:p>
    <w:p w:rsidR="0016351C" w:rsidRPr="00BB4B96" w:rsidRDefault="0016351C" w:rsidP="00FD10C4">
      <w:pPr>
        <w:spacing w:before="120" w:line="276" w:lineRule="auto"/>
        <w:ind w:firstLine="709"/>
        <w:jc w:val="both"/>
        <w:rPr>
          <w:sz w:val="4"/>
          <w:highlight w:val="white"/>
          <w:lang w:val="nl-NL"/>
        </w:rPr>
      </w:pPr>
    </w:p>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96"/>
        <w:gridCol w:w="3969"/>
      </w:tblGrid>
      <w:tr w:rsidR="008C64F6" w:rsidRPr="005258F7" w:rsidTr="00A71FE6">
        <w:trPr>
          <w:trHeight w:val="1939"/>
        </w:trPr>
        <w:tc>
          <w:tcPr>
            <w:tcW w:w="6096" w:type="dxa"/>
          </w:tcPr>
          <w:p w:rsidR="008C64F6" w:rsidRPr="00BB4B96" w:rsidRDefault="008C64F6" w:rsidP="0016351C">
            <w:pPr>
              <w:rPr>
                <w:highlight w:val="white"/>
                <w:u w:val="single"/>
                <w:lang w:val="nl-NL"/>
              </w:rPr>
            </w:pPr>
            <w:r w:rsidRPr="00BB4B96">
              <w:rPr>
                <w:highlight w:val="white"/>
                <w:u w:val="single"/>
                <w:lang w:val="nl-NL"/>
              </w:rPr>
              <w:t>Nơi nhận:</w:t>
            </w:r>
          </w:p>
          <w:p w:rsidR="00BB4B96" w:rsidRDefault="00BB4B96" w:rsidP="0016351C">
            <w:pPr>
              <w:rPr>
                <w:sz w:val="24"/>
                <w:szCs w:val="24"/>
                <w:highlight w:val="white"/>
                <w:lang w:val="nl-NL"/>
              </w:rPr>
            </w:pPr>
            <w:r>
              <w:rPr>
                <w:sz w:val="24"/>
                <w:szCs w:val="24"/>
                <w:highlight w:val="white"/>
                <w:lang w:val="nl-NL"/>
              </w:rPr>
              <w:t>- Như trên,</w:t>
            </w:r>
          </w:p>
          <w:p w:rsidR="008C64F6" w:rsidRPr="00BB4B96" w:rsidRDefault="008C64F6" w:rsidP="0016351C">
            <w:pPr>
              <w:rPr>
                <w:sz w:val="24"/>
                <w:szCs w:val="24"/>
                <w:highlight w:val="white"/>
                <w:lang w:val="nl-NL"/>
              </w:rPr>
            </w:pPr>
            <w:r w:rsidRPr="00BB4B96">
              <w:rPr>
                <w:sz w:val="24"/>
                <w:szCs w:val="24"/>
                <w:highlight w:val="white"/>
                <w:lang w:val="nl-NL"/>
              </w:rPr>
              <w:t>- Thường trực Tỉnh ủy (b/c)</w:t>
            </w:r>
            <w:r w:rsidR="00CF7B48" w:rsidRPr="00BB4B96">
              <w:rPr>
                <w:sz w:val="24"/>
                <w:szCs w:val="24"/>
                <w:highlight w:val="white"/>
                <w:lang w:val="nl-NL"/>
              </w:rPr>
              <w:t>,</w:t>
            </w:r>
          </w:p>
          <w:p w:rsidR="008C64F6" w:rsidRPr="00BB4B96" w:rsidRDefault="008C64F6" w:rsidP="0016351C">
            <w:pPr>
              <w:rPr>
                <w:sz w:val="24"/>
                <w:szCs w:val="24"/>
                <w:highlight w:val="white"/>
                <w:lang w:val="nl-NL"/>
              </w:rPr>
            </w:pPr>
            <w:r w:rsidRPr="00BB4B96">
              <w:rPr>
                <w:sz w:val="24"/>
                <w:szCs w:val="24"/>
                <w:highlight w:val="white"/>
                <w:lang w:val="nl-NL"/>
              </w:rPr>
              <w:t>- Lãnh đạo Ban</w:t>
            </w:r>
            <w:r w:rsidR="00CF7B48" w:rsidRPr="00BB4B96">
              <w:rPr>
                <w:sz w:val="24"/>
                <w:szCs w:val="24"/>
                <w:highlight w:val="white"/>
                <w:lang w:val="nl-NL"/>
              </w:rPr>
              <w:t>,</w:t>
            </w:r>
          </w:p>
          <w:p w:rsidR="008C64F6" w:rsidRPr="00BB4B96" w:rsidRDefault="008C64F6" w:rsidP="0016351C">
            <w:pPr>
              <w:rPr>
                <w:sz w:val="24"/>
                <w:szCs w:val="24"/>
                <w:highlight w:val="white"/>
                <w:lang w:val="nl-NL"/>
              </w:rPr>
            </w:pPr>
            <w:r w:rsidRPr="00BB4B96">
              <w:rPr>
                <w:sz w:val="24"/>
                <w:szCs w:val="24"/>
                <w:highlight w:val="white"/>
                <w:lang w:val="nl-NL"/>
              </w:rPr>
              <w:t>- Phòng TT-</w:t>
            </w:r>
            <w:r w:rsidR="00CF7B48" w:rsidRPr="00BB4B96">
              <w:rPr>
                <w:sz w:val="24"/>
                <w:szCs w:val="24"/>
                <w:highlight w:val="white"/>
                <w:lang w:val="nl-NL"/>
              </w:rPr>
              <w:t>BC-XB (2 bản)</w:t>
            </w:r>
            <w:r w:rsidR="0016351C" w:rsidRPr="00BB4B96">
              <w:rPr>
                <w:sz w:val="24"/>
                <w:szCs w:val="24"/>
                <w:highlight w:val="white"/>
                <w:lang w:val="nl-NL"/>
              </w:rPr>
              <w:t>,</w:t>
            </w:r>
          </w:p>
          <w:p w:rsidR="008C64F6" w:rsidRPr="005258F7" w:rsidRDefault="008C64F6" w:rsidP="000764B7">
            <w:pPr>
              <w:rPr>
                <w:highlight w:val="white"/>
              </w:rPr>
            </w:pPr>
            <w:r w:rsidRPr="005258F7">
              <w:rPr>
                <w:sz w:val="24"/>
                <w:szCs w:val="24"/>
                <w:highlight w:val="white"/>
              </w:rPr>
              <w:t>- Lưu V</w:t>
            </w:r>
            <w:r w:rsidR="000764B7">
              <w:rPr>
                <w:sz w:val="24"/>
                <w:szCs w:val="24"/>
                <w:highlight w:val="white"/>
              </w:rPr>
              <w:t>ăn thư</w:t>
            </w:r>
            <w:r w:rsidRPr="005258F7">
              <w:rPr>
                <w:sz w:val="24"/>
                <w:szCs w:val="24"/>
                <w:highlight w:val="white"/>
              </w:rPr>
              <w:t>.</w:t>
            </w:r>
          </w:p>
        </w:tc>
        <w:tc>
          <w:tcPr>
            <w:tcW w:w="3969" w:type="dxa"/>
          </w:tcPr>
          <w:p w:rsidR="008C64F6" w:rsidRPr="005258F7" w:rsidRDefault="008C64F6" w:rsidP="007A7A10">
            <w:pPr>
              <w:jc w:val="center"/>
              <w:rPr>
                <w:b/>
                <w:highlight w:val="white"/>
              </w:rPr>
            </w:pPr>
            <w:r w:rsidRPr="005258F7">
              <w:rPr>
                <w:b/>
                <w:highlight w:val="white"/>
              </w:rPr>
              <w:t>K/T TRƯỞNG BAN</w:t>
            </w:r>
          </w:p>
          <w:p w:rsidR="008C64F6" w:rsidRPr="005258F7" w:rsidRDefault="008C64F6" w:rsidP="007A7A10">
            <w:pPr>
              <w:jc w:val="center"/>
              <w:rPr>
                <w:highlight w:val="white"/>
              </w:rPr>
            </w:pPr>
            <w:r w:rsidRPr="005258F7">
              <w:rPr>
                <w:highlight w:val="white"/>
              </w:rPr>
              <w:t>PHÓ TRƯỞNG BAN</w:t>
            </w:r>
          </w:p>
          <w:p w:rsidR="008C64F6" w:rsidRPr="005258F7" w:rsidRDefault="008C64F6" w:rsidP="007A7A10">
            <w:pPr>
              <w:jc w:val="center"/>
              <w:rPr>
                <w:b/>
                <w:highlight w:val="white"/>
              </w:rPr>
            </w:pPr>
          </w:p>
          <w:p w:rsidR="008C64F6" w:rsidRPr="005258F7" w:rsidRDefault="008C64F6" w:rsidP="007A7A10">
            <w:pPr>
              <w:jc w:val="center"/>
              <w:rPr>
                <w:b/>
                <w:highlight w:val="white"/>
              </w:rPr>
            </w:pPr>
          </w:p>
          <w:p w:rsidR="008C64F6" w:rsidRPr="00581F38" w:rsidRDefault="00581F38" w:rsidP="007A7A10">
            <w:pPr>
              <w:jc w:val="center"/>
              <w:rPr>
                <w:i/>
                <w:highlight w:val="white"/>
              </w:rPr>
            </w:pPr>
            <w:r w:rsidRPr="00581F38">
              <w:rPr>
                <w:i/>
                <w:highlight w:val="white"/>
              </w:rPr>
              <w:t>Đã ký</w:t>
            </w:r>
          </w:p>
          <w:p w:rsidR="008C64F6" w:rsidRPr="005258F7" w:rsidRDefault="008C64F6" w:rsidP="007A7A10">
            <w:pPr>
              <w:jc w:val="center"/>
              <w:rPr>
                <w:b/>
                <w:highlight w:val="white"/>
              </w:rPr>
            </w:pPr>
          </w:p>
          <w:p w:rsidR="008C64F6" w:rsidRPr="005258F7" w:rsidRDefault="008C64F6" w:rsidP="007A7A10">
            <w:pPr>
              <w:jc w:val="center"/>
              <w:rPr>
                <w:b/>
                <w:highlight w:val="white"/>
              </w:rPr>
            </w:pPr>
          </w:p>
          <w:p w:rsidR="008C64F6" w:rsidRPr="005258F7" w:rsidRDefault="008C64F6" w:rsidP="007A7A10">
            <w:pPr>
              <w:jc w:val="center"/>
              <w:rPr>
                <w:highlight w:val="white"/>
              </w:rPr>
            </w:pPr>
            <w:r w:rsidRPr="005258F7">
              <w:rPr>
                <w:b/>
                <w:highlight w:val="white"/>
              </w:rPr>
              <w:t>Trương Văn Phương</w:t>
            </w:r>
          </w:p>
        </w:tc>
      </w:tr>
    </w:tbl>
    <w:p w:rsidR="0016351C" w:rsidRPr="005258F7" w:rsidRDefault="0016351C" w:rsidP="003110F8">
      <w:pPr>
        <w:spacing w:before="120" w:after="120"/>
        <w:jc w:val="both"/>
        <w:rPr>
          <w:highlight w:val="white"/>
        </w:rPr>
      </w:pPr>
    </w:p>
    <w:sectPr w:rsidR="0016351C" w:rsidRPr="005258F7" w:rsidSect="003110F8">
      <w:headerReference w:type="default" r:id="rId7"/>
      <w:pgSz w:w="12240" w:h="15840"/>
      <w:pgMar w:top="993" w:right="990" w:bottom="567" w:left="1987" w:header="36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868" w:rsidRDefault="00580868" w:rsidP="00ED1196">
      <w:r>
        <w:separator/>
      </w:r>
    </w:p>
  </w:endnote>
  <w:endnote w:type="continuationSeparator" w:id="1">
    <w:p w:rsidR="00580868" w:rsidRDefault="00580868" w:rsidP="00ED1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868" w:rsidRDefault="00580868" w:rsidP="00ED1196">
      <w:r>
        <w:separator/>
      </w:r>
    </w:p>
  </w:footnote>
  <w:footnote w:type="continuationSeparator" w:id="1">
    <w:p w:rsidR="00580868" w:rsidRDefault="00580868" w:rsidP="00ED1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4954"/>
      <w:docPartObj>
        <w:docPartGallery w:val="Page Numbers (Top of Page)"/>
        <w:docPartUnique/>
      </w:docPartObj>
    </w:sdtPr>
    <w:sdtContent>
      <w:p w:rsidR="00657AFF" w:rsidRDefault="000907C5">
        <w:pPr>
          <w:pStyle w:val="Header"/>
          <w:jc w:val="center"/>
        </w:pPr>
        <w:r>
          <w:fldChar w:fldCharType="begin"/>
        </w:r>
        <w:r w:rsidR="005856E0">
          <w:instrText xml:space="preserve"> PAGE   \* MERGEFORMAT </w:instrText>
        </w:r>
        <w:r>
          <w:fldChar w:fldCharType="separate"/>
        </w:r>
        <w:r w:rsidR="00581F38">
          <w:rPr>
            <w:noProof/>
          </w:rPr>
          <w:t>3</w:t>
        </w:r>
        <w:r>
          <w:fldChar w:fldCharType="end"/>
        </w:r>
      </w:p>
    </w:sdtContent>
  </w:sdt>
  <w:p w:rsidR="00657AFF" w:rsidRDefault="005808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C64F6"/>
    <w:rsid w:val="0004766A"/>
    <w:rsid w:val="000764B7"/>
    <w:rsid w:val="000907C5"/>
    <w:rsid w:val="000B1CCB"/>
    <w:rsid w:val="000E6916"/>
    <w:rsid w:val="000F202A"/>
    <w:rsid w:val="000F4764"/>
    <w:rsid w:val="000F542E"/>
    <w:rsid w:val="001217EF"/>
    <w:rsid w:val="0016351C"/>
    <w:rsid w:val="0017337E"/>
    <w:rsid w:val="001A2D0A"/>
    <w:rsid w:val="001D6595"/>
    <w:rsid w:val="001E11A2"/>
    <w:rsid w:val="002B6DF1"/>
    <w:rsid w:val="003110F8"/>
    <w:rsid w:val="00312A12"/>
    <w:rsid w:val="00333E2E"/>
    <w:rsid w:val="00380A32"/>
    <w:rsid w:val="003B1223"/>
    <w:rsid w:val="003C3885"/>
    <w:rsid w:val="004913B6"/>
    <w:rsid w:val="00493B1E"/>
    <w:rsid w:val="004C420C"/>
    <w:rsid w:val="004F18AF"/>
    <w:rsid w:val="005258F7"/>
    <w:rsid w:val="00545FD4"/>
    <w:rsid w:val="00547C61"/>
    <w:rsid w:val="00580868"/>
    <w:rsid w:val="00581F38"/>
    <w:rsid w:val="00582C19"/>
    <w:rsid w:val="005856E0"/>
    <w:rsid w:val="005B4B8C"/>
    <w:rsid w:val="005E429E"/>
    <w:rsid w:val="00646472"/>
    <w:rsid w:val="00661C5A"/>
    <w:rsid w:val="00663028"/>
    <w:rsid w:val="006C079E"/>
    <w:rsid w:val="00700A0D"/>
    <w:rsid w:val="007219D2"/>
    <w:rsid w:val="007D5386"/>
    <w:rsid w:val="0084341C"/>
    <w:rsid w:val="008C64F6"/>
    <w:rsid w:val="008D34FB"/>
    <w:rsid w:val="00904BA6"/>
    <w:rsid w:val="00997DA4"/>
    <w:rsid w:val="00A022B5"/>
    <w:rsid w:val="00A479D2"/>
    <w:rsid w:val="00A71FE6"/>
    <w:rsid w:val="00A85857"/>
    <w:rsid w:val="00AB5A95"/>
    <w:rsid w:val="00B42DC6"/>
    <w:rsid w:val="00B9073A"/>
    <w:rsid w:val="00B92612"/>
    <w:rsid w:val="00BA44BC"/>
    <w:rsid w:val="00BB4B96"/>
    <w:rsid w:val="00BD5B6D"/>
    <w:rsid w:val="00BF1F52"/>
    <w:rsid w:val="00BF3D39"/>
    <w:rsid w:val="00CC24DC"/>
    <w:rsid w:val="00CC68F1"/>
    <w:rsid w:val="00CD2882"/>
    <w:rsid w:val="00CF7B48"/>
    <w:rsid w:val="00D40D5C"/>
    <w:rsid w:val="00D9174B"/>
    <w:rsid w:val="00DE2735"/>
    <w:rsid w:val="00E86775"/>
    <w:rsid w:val="00E949A7"/>
    <w:rsid w:val="00ED1196"/>
    <w:rsid w:val="00ED1479"/>
    <w:rsid w:val="00F362DE"/>
    <w:rsid w:val="00F54B7F"/>
    <w:rsid w:val="00F736BF"/>
    <w:rsid w:val="00FD10C4"/>
    <w:rsid w:val="00FD17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4F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64F6"/>
    <w:pPr>
      <w:spacing w:after="0" w:line="240" w:lineRule="auto"/>
      <w:ind w:firstLine="54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C64F6"/>
    <w:pPr>
      <w:tabs>
        <w:tab w:val="center" w:pos="4680"/>
        <w:tab w:val="right" w:pos="9360"/>
      </w:tabs>
    </w:pPr>
  </w:style>
  <w:style w:type="character" w:customStyle="1" w:styleId="HeaderChar">
    <w:name w:val="Header Char"/>
    <w:basedOn w:val="DefaultParagraphFont"/>
    <w:link w:val="Header"/>
    <w:uiPriority w:val="99"/>
    <w:rsid w:val="008C64F6"/>
    <w:rPr>
      <w:rFonts w:eastAsia="Times New Roman" w:cs="Times New Roman"/>
      <w:szCs w:val="28"/>
    </w:rPr>
  </w:style>
  <w:style w:type="paragraph" w:styleId="NormalWeb">
    <w:name w:val="Normal (Web)"/>
    <w:basedOn w:val="Normal"/>
    <w:uiPriority w:val="99"/>
    <w:unhideWhenUsed/>
    <w:rsid w:val="008C64F6"/>
    <w:pPr>
      <w:spacing w:before="100" w:beforeAutospacing="1" w:after="100" w:afterAutospacing="1"/>
    </w:pPr>
    <w:rPr>
      <w:sz w:val="24"/>
      <w:szCs w:val="24"/>
    </w:rPr>
  </w:style>
  <w:style w:type="character" w:styleId="Emphasis">
    <w:name w:val="Emphasis"/>
    <w:basedOn w:val="DefaultParagraphFont"/>
    <w:uiPriority w:val="20"/>
    <w:qFormat/>
    <w:rsid w:val="008C64F6"/>
    <w:rPr>
      <w:i/>
      <w:iCs/>
    </w:rPr>
  </w:style>
  <w:style w:type="character" w:styleId="Strong">
    <w:name w:val="Strong"/>
    <w:qFormat/>
    <w:rsid w:val="008C64F6"/>
    <w:rPr>
      <w:b/>
      <w:bCs/>
    </w:rPr>
  </w:style>
  <w:style w:type="paragraph" w:styleId="FootnoteText">
    <w:name w:val="footnote text"/>
    <w:basedOn w:val="Normal"/>
    <w:link w:val="FootnoteTextChar"/>
    <w:uiPriority w:val="99"/>
    <w:semiHidden/>
    <w:unhideWhenUsed/>
    <w:rsid w:val="00ED1196"/>
    <w:rPr>
      <w:sz w:val="20"/>
      <w:szCs w:val="20"/>
    </w:rPr>
  </w:style>
  <w:style w:type="character" w:customStyle="1" w:styleId="FootnoteTextChar">
    <w:name w:val="Footnote Text Char"/>
    <w:basedOn w:val="DefaultParagraphFont"/>
    <w:link w:val="FootnoteText"/>
    <w:uiPriority w:val="99"/>
    <w:semiHidden/>
    <w:rsid w:val="00ED1196"/>
    <w:rPr>
      <w:rFonts w:eastAsia="Times New Roman" w:cs="Times New Roman"/>
      <w:sz w:val="20"/>
      <w:szCs w:val="20"/>
    </w:rPr>
  </w:style>
  <w:style w:type="character" w:styleId="FootnoteReference">
    <w:name w:val="footnote reference"/>
    <w:basedOn w:val="DefaultParagraphFont"/>
    <w:uiPriority w:val="99"/>
    <w:semiHidden/>
    <w:unhideWhenUsed/>
    <w:rsid w:val="00ED1196"/>
    <w:rPr>
      <w:vertAlign w:val="superscript"/>
    </w:rPr>
  </w:style>
  <w:style w:type="character" w:customStyle="1" w:styleId="normalchar">
    <w:name w:val="normal__char"/>
    <w:basedOn w:val="DefaultParagraphFont"/>
    <w:rsid w:val="00997DA4"/>
  </w:style>
  <w:style w:type="paragraph" w:styleId="BalloonText">
    <w:name w:val="Balloon Text"/>
    <w:basedOn w:val="Normal"/>
    <w:link w:val="BalloonTextChar"/>
    <w:uiPriority w:val="99"/>
    <w:semiHidden/>
    <w:unhideWhenUsed/>
    <w:rsid w:val="00A71FE6"/>
    <w:rPr>
      <w:rFonts w:ascii="Tahoma" w:hAnsi="Tahoma" w:cs="Tahoma"/>
      <w:sz w:val="16"/>
      <w:szCs w:val="16"/>
    </w:rPr>
  </w:style>
  <w:style w:type="character" w:customStyle="1" w:styleId="BalloonTextChar">
    <w:name w:val="Balloon Text Char"/>
    <w:basedOn w:val="DefaultParagraphFont"/>
    <w:link w:val="BalloonText"/>
    <w:uiPriority w:val="99"/>
    <w:semiHidden/>
    <w:rsid w:val="00A71F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8A99-E264-45FF-9956-0063A784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2019-01-10T11:43:00Z</cp:lastPrinted>
  <dcterms:created xsi:type="dcterms:W3CDTF">2019-01-30T08:22:00Z</dcterms:created>
  <dcterms:modified xsi:type="dcterms:W3CDTF">2019-01-31T08:30:00Z</dcterms:modified>
</cp:coreProperties>
</file>